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71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08E2">
        <w:rPr>
          <w:rFonts w:ascii="Arial" w:eastAsia="Times New Roman" w:hAnsi="Arial" w:cs="Arial"/>
          <w:b/>
          <w:bCs/>
          <w:color w:val="000000"/>
        </w:rPr>
        <w:t>Atasu</w:t>
      </w:r>
      <w:proofErr w:type="spellEnd"/>
      <w:r w:rsidRPr="007908E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908E2">
        <w:rPr>
          <w:rFonts w:ascii="Arial" w:eastAsia="Times New Roman" w:hAnsi="Arial" w:cs="Arial"/>
          <w:b/>
          <w:bCs/>
          <w:color w:val="000000"/>
        </w:rPr>
        <w:t>Group</w:t>
      </w:r>
      <w:proofErr w:type="spellEnd"/>
      <w:r w:rsidRPr="007908E2">
        <w:rPr>
          <w:rFonts w:ascii="Arial" w:eastAsia="Times New Roman" w:hAnsi="Arial" w:cs="Arial"/>
          <w:b/>
          <w:bCs/>
          <w:color w:val="000000"/>
        </w:rPr>
        <w:t xml:space="preserve"> направила 4 </w:t>
      </w:r>
      <w:proofErr w:type="spellStart"/>
      <w:proofErr w:type="gramStart"/>
      <w:r w:rsidRPr="007908E2">
        <w:rPr>
          <w:rFonts w:ascii="Arial" w:eastAsia="Times New Roman" w:hAnsi="Arial" w:cs="Arial"/>
          <w:b/>
          <w:bCs/>
          <w:color w:val="000000"/>
        </w:rPr>
        <w:t>млрд</w:t>
      </w:r>
      <w:proofErr w:type="spellEnd"/>
      <w:proofErr w:type="gramEnd"/>
      <w:r w:rsidRPr="007908E2">
        <w:rPr>
          <w:rFonts w:ascii="Arial" w:eastAsia="Times New Roman" w:hAnsi="Arial" w:cs="Arial"/>
          <w:b/>
          <w:bCs/>
          <w:color w:val="000000"/>
        </w:rPr>
        <w:t xml:space="preserve"> тенге на развитие инфраструктуры </w:t>
      </w:r>
      <w:proofErr w:type="spellStart"/>
      <w:r w:rsidRPr="007908E2">
        <w:rPr>
          <w:rFonts w:ascii="Arial" w:eastAsia="Times New Roman" w:hAnsi="Arial" w:cs="Arial"/>
          <w:b/>
          <w:bCs/>
          <w:color w:val="000000"/>
        </w:rPr>
        <w:t>Алматинской</w:t>
      </w:r>
      <w:proofErr w:type="spellEnd"/>
      <w:r w:rsidRPr="007908E2">
        <w:rPr>
          <w:rFonts w:ascii="Arial" w:eastAsia="Times New Roman" w:hAnsi="Arial" w:cs="Arial"/>
          <w:b/>
          <w:bCs/>
          <w:color w:val="000000"/>
        </w:rPr>
        <w:t xml:space="preserve"> области</w:t>
      </w:r>
    </w:p>
    <w:p w:rsidR="00DE4F71" w:rsidRDefault="00DE4F71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8E2">
        <w:rPr>
          <w:rFonts w:ascii="Arial" w:eastAsia="Times New Roman" w:hAnsi="Arial" w:cs="Arial"/>
          <w:color w:val="000000"/>
        </w:rPr>
        <w:t>Частные инвестиции в региональную инфраструктуру — осознанная стратегия бизнеса на пользу обществу.</w:t>
      </w: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8E2">
        <w:rPr>
          <w:rFonts w:ascii="Arial" w:eastAsia="Times New Roman" w:hAnsi="Arial" w:cs="Arial"/>
          <w:color w:val="000000"/>
        </w:rPr>
        <w:t xml:space="preserve">Пока корпоративная социальная ответственность для многих компаний остаётся отдельным направлением, </w:t>
      </w:r>
      <w:proofErr w:type="spellStart"/>
      <w:r w:rsidRPr="007908E2">
        <w:rPr>
          <w:rFonts w:ascii="Arial" w:eastAsia="Times New Roman" w:hAnsi="Arial" w:cs="Arial"/>
          <w:color w:val="000000"/>
        </w:rPr>
        <w:t>Atasu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908E2">
        <w:rPr>
          <w:rFonts w:ascii="Arial" w:eastAsia="Times New Roman" w:hAnsi="Arial" w:cs="Arial"/>
          <w:color w:val="000000"/>
        </w:rPr>
        <w:t>Group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встраивает её в основную стратегию. </w:t>
      </w: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8E2">
        <w:rPr>
          <w:rFonts w:ascii="Arial" w:eastAsia="Times New Roman" w:hAnsi="Arial" w:cs="Arial"/>
          <w:color w:val="000000"/>
        </w:rPr>
        <w:t xml:space="preserve">В 2025 году </w:t>
      </w:r>
      <w:proofErr w:type="spellStart"/>
      <w:r w:rsidRPr="007908E2">
        <w:rPr>
          <w:rFonts w:ascii="Arial" w:eastAsia="Times New Roman" w:hAnsi="Arial" w:cs="Arial"/>
          <w:color w:val="000000"/>
        </w:rPr>
        <w:t>логистический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оператор вложил около 4 </w:t>
      </w:r>
      <w:proofErr w:type="spellStart"/>
      <w:proofErr w:type="gramStart"/>
      <w:r w:rsidRPr="007908E2">
        <w:rPr>
          <w:rFonts w:ascii="Arial" w:eastAsia="Times New Roman" w:hAnsi="Arial" w:cs="Arial"/>
          <w:color w:val="000000"/>
        </w:rPr>
        <w:t>млрд</w:t>
      </w:r>
      <w:proofErr w:type="spellEnd"/>
      <w:proofErr w:type="gramEnd"/>
      <w:r w:rsidRPr="007908E2">
        <w:rPr>
          <w:rFonts w:ascii="Arial" w:eastAsia="Times New Roman" w:hAnsi="Arial" w:cs="Arial"/>
          <w:color w:val="000000"/>
        </w:rPr>
        <w:t xml:space="preserve"> тенге в инфраструктуру </w:t>
      </w:r>
      <w:proofErr w:type="spellStart"/>
      <w:r w:rsidRPr="007908E2">
        <w:rPr>
          <w:rFonts w:ascii="Arial" w:eastAsia="Times New Roman" w:hAnsi="Arial" w:cs="Arial"/>
          <w:color w:val="000000"/>
        </w:rPr>
        <w:t>Карасайского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района </w:t>
      </w:r>
      <w:proofErr w:type="spellStart"/>
      <w:r w:rsidRPr="007908E2">
        <w:rPr>
          <w:rFonts w:ascii="Arial" w:eastAsia="Times New Roman" w:hAnsi="Arial" w:cs="Arial"/>
          <w:color w:val="000000"/>
        </w:rPr>
        <w:t>Алматинской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области — построил дорогу и модернизировал терминал. Оба объекта уже работают.</w:t>
      </w: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8E2">
        <w:rPr>
          <w:rFonts w:ascii="Arial" w:eastAsia="Times New Roman" w:hAnsi="Arial" w:cs="Arial"/>
          <w:color w:val="000000"/>
        </w:rPr>
        <w:t>Трёхкилометровый участок вблизи посёлка Боралдай улучшил транспортную связанность района: производственные базы получили прямой выход на городские маршруты, что сократило время в пути и создало дополнительные условия для развития локального бизнеса. </w:t>
      </w:r>
    </w:p>
    <w:p w:rsid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8E2">
        <w:rPr>
          <w:rFonts w:ascii="Arial" w:eastAsia="Times New Roman" w:hAnsi="Arial" w:cs="Arial"/>
          <w:color w:val="000000"/>
        </w:rPr>
        <w:t>Новая дорога также частично разгрузила основную транспортную артерию между городом и областью. Построенный участок передан в государственную собственность безвозмездно.</w:t>
      </w: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8E2">
        <w:rPr>
          <w:rFonts w:ascii="Arial" w:eastAsia="Times New Roman" w:hAnsi="Arial" w:cs="Arial"/>
          <w:color w:val="000000"/>
        </w:rPr>
        <w:t xml:space="preserve">Одновременно компания модернизировала </w:t>
      </w:r>
      <w:proofErr w:type="spellStart"/>
      <w:r w:rsidRPr="007908E2">
        <w:rPr>
          <w:rFonts w:ascii="Arial" w:eastAsia="Times New Roman" w:hAnsi="Arial" w:cs="Arial"/>
          <w:color w:val="000000"/>
        </w:rPr>
        <w:t>логистический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терминал: расширила площадку, обновила технику, внедрила автоматизированную систему учёта грузов. Проект создал новые рабочие места в регионе.</w:t>
      </w: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8E2">
        <w:rPr>
          <w:rFonts w:ascii="Arial" w:eastAsia="Times New Roman" w:hAnsi="Arial" w:cs="Arial"/>
          <w:color w:val="000000"/>
        </w:rPr>
        <w:t xml:space="preserve">На открытии </w:t>
      </w:r>
      <w:proofErr w:type="spellStart"/>
      <w:r w:rsidRPr="007908E2">
        <w:rPr>
          <w:rFonts w:ascii="Arial" w:eastAsia="Times New Roman" w:hAnsi="Arial" w:cs="Arial"/>
          <w:color w:val="000000"/>
        </w:rPr>
        <w:t>аким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908E2">
        <w:rPr>
          <w:rFonts w:ascii="Arial" w:eastAsia="Times New Roman" w:hAnsi="Arial" w:cs="Arial"/>
          <w:color w:val="000000"/>
        </w:rPr>
        <w:t>Карасайского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района </w:t>
      </w:r>
      <w:proofErr w:type="spellStart"/>
      <w:r w:rsidRPr="007908E2">
        <w:rPr>
          <w:rFonts w:ascii="Arial" w:eastAsia="Times New Roman" w:hAnsi="Arial" w:cs="Arial"/>
          <w:color w:val="000000"/>
        </w:rPr>
        <w:t>Жасулан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908E2">
        <w:rPr>
          <w:rFonts w:ascii="Arial" w:eastAsia="Times New Roman" w:hAnsi="Arial" w:cs="Arial"/>
          <w:color w:val="000000"/>
        </w:rPr>
        <w:t>Естенов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отметил:</w:t>
      </w: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8E2">
        <w:rPr>
          <w:rFonts w:ascii="Arial" w:eastAsia="Times New Roman" w:hAnsi="Arial" w:cs="Arial"/>
          <w:color w:val="000000"/>
        </w:rPr>
        <w:t>«Приятно видеть, что отечественные предприниматели заботятся не только о своих доходах, но и об инфраструктуре региона. Новый участок дороги сократит время в пути и разгрузит транспортный поток между городом и областью».</w:t>
      </w: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8E2">
        <w:rPr>
          <w:rFonts w:ascii="Arial" w:eastAsia="Times New Roman" w:hAnsi="Arial" w:cs="Arial"/>
          <w:color w:val="000000"/>
        </w:rPr>
        <w:t xml:space="preserve">Основатель </w:t>
      </w:r>
      <w:proofErr w:type="spellStart"/>
      <w:r w:rsidRPr="007908E2">
        <w:rPr>
          <w:rFonts w:ascii="Arial" w:eastAsia="Times New Roman" w:hAnsi="Arial" w:cs="Arial"/>
          <w:color w:val="000000"/>
        </w:rPr>
        <w:t>Atasu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908E2">
        <w:rPr>
          <w:rFonts w:ascii="Arial" w:eastAsia="Times New Roman" w:hAnsi="Arial" w:cs="Arial"/>
          <w:color w:val="000000"/>
        </w:rPr>
        <w:t>Group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Марат </w:t>
      </w:r>
      <w:proofErr w:type="spellStart"/>
      <w:r w:rsidRPr="007908E2">
        <w:rPr>
          <w:rFonts w:ascii="Arial" w:eastAsia="Times New Roman" w:hAnsi="Arial" w:cs="Arial"/>
          <w:color w:val="000000"/>
        </w:rPr>
        <w:t>Жуман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объясняет логику компании:</w:t>
      </w: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8E2">
        <w:rPr>
          <w:rFonts w:ascii="Arial" w:eastAsia="Times New Roman" w:hAnsi="Arial" w:cs="Arial"/>
          <w:color w:val="000000"/>
        </w:rPr>
        <w:t xml:space="preserve">«Для меня этот проект — наглядный пример того, как бизнес работает на пользу обществу. Когда компании берут на себя инфраструктурные задачи, в выигрыше оказываются все: регион получает развитие, люди — качество жизни, а бизнес — среду, в которой можно работать </w:t>
      </w:r>
      <w:proofErr w:type="spellStart"/>
      <w:r w:rsidRPr="007908E2">
        <w:rPr>
          <w:rFonts w:ascii="Arial" w:eastAsia="Times New Roman" w:hAnsi="Arial" w:cs="Arial"/>
          <w:color w:val="000000"/>
        </w:rPr>
        <w:t>вдолгую</w:t>
      </w:r>
      <w:proofErr w:type="spellEnd"/>
      <w:r w:rsidRPr="007908E2">
        <w:rPr>
          <w:rFonts w:ascii="Arial" w:eastAsia="Times New Roman" w:hAnsi="Arial" w:cs="Arial"/>
          <w:color w:val="000000"/>
        </w:rPr>
        <w:t>. Именно это и есть настоящий вклад в развитие страны».</w:t>
      </w: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08E2">
        <w:rPr>
          <w:rFonts w:ascii="Arial" w:eastAsia="Times New Roman" w:hAnsi="Arial" w:cs="Arial"/>
          <w:color w:val="000000"/>
        </w:rPr>
        <w:t>Atasu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908E2">
        <w:rPr>
          <w:rFonts w:ascii="Arial" w:eastAsia="Times New Roman" w:hAnsi="Arial" w:cs="Arial"/>
          <w:color w:val="000000"/>
        </w:rPr>
        <w:t>Group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— один из крупнейших частных </w:t>
      </w:r>
      <w:proofErr w:type="spellStart"/>
      <w:r w:rsidRPr="007908E2">
        <w:rPr>
          <w:rFonts w:ascii="Arial" w:eastAsia="Times New Roman" w:hAnsi="Arial" w:cs="Arial"/>
          <w:color w:val="000000"/>
        </w:rPr>
        <w:t>мультимодальных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908E2">
        <w:rPr>
          <w:rFonts w:ascii="Arial" w:eastAsia="Times New Roman" w:hAnsi="Arial" w:cs="Arial"/>
          <w:color w:val="000000"/>
        </w:rPr>
        <w:t>логистических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операторов Центральной Азии. Для компании этот проект — часть последовательной стратегии: бизнес, который работает в регионе, участвует в его развитии. </w:t>
      </w: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8E2" w:rsidRPr="007908E2" w:rsidRDefault="007908E2" w:rsidP="0079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8E2">
        <w:rPr>
          <w:rFonts w:ascii="Arial" w:eastAsia="Times New Roman" w:hAnsi="Arial" w:cs="Arial"/>
          <w:color w:val="000000"/>
        </w:rPr>
        <w:t xml:space="preserve">Инвестиции в инфраструктуру с передачей государству — это то, что в </w:t>
      </w:r>
      <w:proofErr w:type="spellStart"/>
      <w:r w:rsidRPr="007908E2">
        <w:rPr>
          <w:rFonts w:ascii="Arial" w:eastAsia="Times New Roman" w:hAnsi="Arial" w:cs="Arial"/>
          <w:color w:val="000000"/>
        </w:rPr>
        <w:t>Atasu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908E2">
        <w:rPr>
          <w:rFonts w:ascii="Arial" w:eastAsia="Times New Roman" w:hAnsi="Arial" w:cs="Arial"/>
          <w:color w:val="000000"/>
        </w:rPr>
        <w:t>Group</w:t>
      </w:r>
      <w:proofErr w:type="spellEnd"/>
      <w:r w:rsidRPr="007908E2">
        <w:rPr>
          <w:rFonts w:ascii="Arial" w:eastAsia="Times New Roman" w:hAnsi="Arial" w:cs="Arial"/>
          <w:color w:val="000000"/>
        </w:rPr>
        <w:t xml:space="preserve"> рассматривают как долгосрочный вклад в развитие территорий и общества.</w:t>
      </w:r>
    </w:p>
    <w:p w:rsidR="00A70E0D" w:rsidRDefault="00A70E0D"/>
    <w:sectPr w:rsidR="00A7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7908E2"/>
    <w:rsid w:val="007908E2"/>
    <w:rsid w:val="00A70E0D"/>
    <w:rsid w:val="00DE4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2026-04-29T06:47:00Z</dcterms:created>
  <dcterms:modified xsi:type="dcterms:W3CDTF">2026-04-29T06:47:00Z</dcterms:modified>
</cp:coreProperties>
</file>